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</w:rPr>
      </w:pPr>
      <w:bookmarkStart w:id="0" w:name="_GoBack"/>
      <w:bookmarkEnd w:id="0"/>
      <w:r>
        <w:rPr>
          <w:rFonts w:hint="eastAsia"/>
          <w:b/>
          <w:bCs/>
          <w:sz w:val="28"/>
          <w:szCs w:val="36"/>
          <w:lang w:val="en-US" w:eastAsia="zh-CN"/>
        </w:rPr>
        <w:t>一批电视、落地扇、智能门锁、床、桌椅等</w:t>
      </w:r>
      <w:r>
        <w:rPr>
          <w:rFonts w:hint="eastAsia"/>
          <w:b/>
          <w:bCs/>
          <w:sz w:val="28"/>
          <w:szCs w:val="36"/>
        </w:rPr>
        <w:t>物资</w:t>
      </w:r>
      <w:r>
        <w:rPr>
          <w:rFonts w:hint="eastAsia"/>
          <w:b/>
          <w:bCs/>
          <w:sz w:val="28"/>
          <w:szCs w:val="36"/>
          <w:lang w:val="en-US" w:eastAsia="zh-CN"/>
        </w:rPr>
        <w:t>分类</w:t>
      </w:r>
      <w:r>
        <w:rPr>
          <w:rFonts w:hint="eastAsia"/>
          <w:b/>
          <w:bCs/>
          <w:sz w:val="28"/>
          <w:szCs w:val="36"/>
        </w:rPr>
        <w:t>清单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评估报告编号：大成方华评咨字（2023）第DFX62128号</w:t>
      </w:r>
    </w:p>
    <w:p>
      <w:pPr>
        <w:rPr>
          <w:rFonts w:hint="eastAsia"/>
        </w:rPr>
      </w:pPr>
    </w:p>
    <w:tbl>
      <w:tblPr>
        <w:tblStyle w:val="2"/>
        <w:tblW w:w="10168" w:type="dxa"/>
        <w:tblInd w:w="93" w:type="dxa"/>
        <w:tblBorders>
          <w:top w:val="single" w:color="1E376A" w:sz="12" w:space="0"/>
          <w:left w:val="single" w:color="1E376A" w:sz="12" w:space="0"/>
          <w:bottom w:val="single" w:color="1E376A" w:sz="12" w:space="0"/>
          <w:right w:val="single" w:color="1E376A" w:sz="12" w:space="0"/>
          <w:insideH w:val="single" w:color="1E376A" w:sz="8" w:space="0"/>
          <w:insideV w:val="single" w:color="1E376A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417"/>
        <w:gridCol w:w="1012"/>
        <w:gridCol w:w="1635"/>
        <w:gridCol w:w="585"/>
        <w:gridCol w:w="892"/>
        <w:gridCol w:w="1328"/>
        <w:gridCol w:w="1365"/>
        <w:gridCol w:w="1320"/>
        <w:gridCol w:w="1108"/>
      </w:tblGrid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6" w:type="dxa"/>
            <w:tcBorders>
              <w:tl2br w:val="nil"/>
            </w:tcBorders>
            <w:shd w:val="clear" w:color="auto" w:fill="DBE3F4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标的</w:t>
            </w:r>
          </w:p>
        </w:tc>
        <w:tc>
          <w:tcPr>
            <w:tcW w:w="417" w:type="dxa"/>
            <w:tcBorders>
              <w:tl2br w:val="nil"/>
            </w:tcBorders>
            <w:shd w:val="clear" w:color="auto" w:fill="DBE3F4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12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635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规格型号（描述）</w:t>
            </w:r>
          </w:p>
        </w:tc>
        <w:tc>
          <w:tcPr>
            <w:tcW w:w="585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892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28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购置日期</w:t>
            </w:r>
          </w:p>
        </w:tc>
        <w:tc>
          <w:tcPr>
            <w:tcW w:w="1365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整体拍卖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起拍价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320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分包保证金（元）</w:t>
            </w:r>
          </w:p>
        </w:tc>
        <w:tc>
          <w:tcPr>
            <w:tcW w:w="1108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电视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TCL 43G50E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13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136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1,169,220.00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洋唐居住区三期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电视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海信（Hisense） 智能液晶平板，55H55E 55英寸 超高清4K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136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9,598.00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洋唐居住区三期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06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tcBorders>
              <w:bottom w:val="single" w:color="auto" w:sz="4" w:space="0"/>
            </w:tcBorders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585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shd w:val="clear" w:color="auto" w:fill="FBE6D6" w:themeFill="accent2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shd w:val="clear" w:color="auto" w:fill="FBE6D6" w:themeFill="accent2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1,178,818.00</w:t>
            </w:r>
          </w:p>
        </w:tc>
        <w:tc>
          <w:tcPr>
            <w:tcW w:w="1320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200,000.00</w:t>
            </w:r>
          </w:p>
        </w:tc>
        <w:tc>
          <w:tcPr>
            <w:tcW w:w="1108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06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电视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TCL43寸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1680</w:t>
            </w:r>
          </w:p>
        </w:tc>
        <w:tc>
          <w:tcPr>
            <w:tcW w:w="13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36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2,065,022.00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祥平保障房地铁社区二期（2-2、2-5地块）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585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shd w:val="clear" w:color="auto" w:fill="F9DBDF" w:themeFill="accent6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shd w:val="clear" w:color="auto" w:fill="F9DBDF" w:themeFill="accent6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2,065,022.00 </w:t>
            </w:r>
          </w:p>
        </w:tc>
        <w:tc>
          <w:tcPr>
            <w:tcW w:w="1320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400,00.00</w:t>
            </w:r>
          </w:p>
        </w:tc>
        <w:tc>
          <w:tcPr>
            <w:tcW w:w="1108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落地扇</w:t>
            </w:r>
          </w:p>
        </w:tc>
        <w:tc>
          <w:tcPr>
            <w:tcW w:w="163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万骏、扬子、欣禾（16寸），美的FSA40XE，艾美特FS4096T2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</w:p>
        </w:tc>
        <w:tc>
          <w:tcPr>
            <w:tcW w:w="13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36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254,820.00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祥平保障房地铁社区二期（2-2、2-5地块）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06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tcBorders>
              <w:bottom w:val="single" w:color="auto" w:sz="4" w:space="0"/>
            </w:tcBorders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auto" w:sz="4" w:space="0"/>
              <w:bottom w:val="single" w:color="auto" w:sz="4" w:space="0"/>
            </w:tcBorders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585" w:type="dxa"/>
            <w:tcBorders>
              <w:bottom w:val="single" w:color="auto" w:sz="4" w:space="0"/>
            </w:tcBorders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shd w:val="clear" w:color="auto" w:fill="DBE3F4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shd w:val="clear" w:color="auto" w:fill="DBE3F4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254,820.00</w:t>
            </w:r>
          </w:p>
        </w:tc>
        <w:tc>
          <w:tcPr>
            <w:tcW w:w="1320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50,000.00</w:t>
            </w:r>
          </w:p>
        </w:tc>
        <w:tc>
          <w:tcPr>
            <w:tcW w:w="1108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06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落地扇</w:t>
            </w:r>
          </w:p>
        </w:tc>
        <w:tc>
          <w:tcPr>
            <w:tcW w:w="163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万骏、扬子、欣禾（16寸），美的FSA40XE，艾美特FS4096T2</w:t>
            </w:r>
          </w:p>
        </w:tc>
        <w:tc>
          <w:tcPr>
            <w:tcW w:w="58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13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136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83,230.00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洋唐居住区三期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06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tcBorders>
              <w:bottom w:val="single" w:color="auto" w:sz="4" w:space="0"/>
            </w:tcBorders>
            <w:shd w:val="clear" w:color="auto" w:fill="E3F2D9" w:themeFill="accent4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shd w:val="clear" w:color="auto" w:fill="E3F2D9" w:themeFill="accent4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shd w:val="clear" w:color="auto" w:fill="E3F2D9" w:themeFill="accent4" w:themeFillTint="3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小计</w:t>
            </w:r>
          </w:p>
        </w:tc>
        <w:tc>
          <w:tcPr>
            <w:tcW w:w="585" w:type="dxa"/>
            <w:shd w:val="clear" w:color="auto" w:fill="E3F2D9" w:themeFill="accent4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shd w:val="clear" w:color="auto" w:fill="E3F2D9" w:themeFill="accent4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shd w:val="clear" w:color="auto" w:fill="E3F2D9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shd w:val="clear" w:color="auto" w:fill="E3F2D9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83,230.00</w:t>
            </w:r>
          </w:p>
        </w:tc>
        <w:tc>
          <w:tcPr>
            <w:tcW w:w="1320" w:type="dxa"/>
            <w:shd w:val="clear" w:color="auto" w:fill="E3F2D9" w:themeFill="accent4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15,000.00</w:t>
            </w:r>
          </w:p>
        </w:tc>
        <w:tc>
          <w:tcPr>
            <w:tcW w:w="1108" w:type="dxa"/>
            <w:shd w:val="clear" w:color="auto" w:fill="E3F2D9" w:themeFill="accent4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06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6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shd w:val="clear" w:fill="FFFFFF" w:themeFill="background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shd w:val="clear" w:fill="FFFFFF" w:themeFill="background1"/>
                <w:lang w:val="en-US" w:eastAsia="zh-CN" w:bidi="ar"/>
              </w:rPr>
              <w:t>智能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shd w:val="clear" w:fill="FFFFFF" w:themeFill="background1"/>
                <w:lang w:val="en-US" w:eastAsia="zh-CN" w:bidi="ar"/>
              </w:rPr>
              <w:t>门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锁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3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2022年1月</w:t>
            </w:r>
          </w:p>
        </w:tc>
        <w:tc>
          <w:tcPr>
            <w:tcW w:w="136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102,300.00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雍厝公寓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7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空调扇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雷豹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136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3,471.00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雍厝公寓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17" w:type="dxa"/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12" w:type="dxa"/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585" w:type="dxa"/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shd w:val="clear" w:color="auto" w:fill="FEF2CB" w:themeFill="accent3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shd w:val="clear" w:color="auto" w:fill="FEF2CB" w:themeFill="accent3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105,771.00 </w:t>
            </w:r>
          </w:p>
        </w:tc>
        <w:tc>
          <w:tcPr>
            <w:tcW w:w="1320" w:type="dxa"/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20,000.00</w:t>
            </w:r>
          </w:p>
        </w:tc>
        <w:tc>
          <w:tcPr>
            <w:tcW w:w="1108" w:type="dxa"/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双层铁架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3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36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23,140.00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136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538.00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雍厝公寓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床垫</w:t>
            </w:r>
          </w:p>
        </w:tc>
        <w:tc>
          <w:tcPr>
            <w:tcW w:w="16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0.9*1.9米，铁架床床垫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136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900.00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湖边公寓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床垫</w:t>
            </w:r>
          </w:p>
        </w:tc>
        <w:tc>
          <w:tcPr>
            <w:tcW w:w="163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136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720.00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雍厝公寓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床垫</w:t>
            </w:r>
          </w:p>
        </w:tc>
        <w:tc>
          <w:tcPr>
            <w:tcW w:w="163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3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36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21,360.00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6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585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shd w:val="clear" w:color="auto" w:fill="F9DBDF" w:themeFill="accent6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shd w:val="clear" w:color="auto" w:fill="F9DBDF" w:themeFill="accent6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46,658.00</w:t>
            </w:r>
          </w:p>
        </w:tc>
        <w:tc>
          <w:tcPr>
            <w:tcW w:w="1320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10,000.00</w:t>
            </w:r>
          </w:p>
        </w:tc>
        <w:tc>
          <w:tcPr>
            <w:tcW w:w="1108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506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</w:t>
            </w:r>
          </w:p>
        </w:tc>
        <w:tc>
          <w:tcPr>
            <w:tcW w:w="163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0.9*1.9；1.2*1.9；1.5*2.0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（实木床、铁床）</w:t>
            </w:r>
          </w:p>
        </w:tc>
        <w:tc>
          <w:tcPr>
            <w:tcW w:w="58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2781</w:t>
            </w:r>
          </w:p>
        </w:tc>
        <w:tc>
          <w:tcPr>
            <w:tcW w:w="13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136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750,870.00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官浔公寓（同安资产配置）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506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12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床垫</w:t>
            </w:r>
          </w:p>
        </w:tc>
        <w:tc>
          <w:tcPr>
            <w:tcW w:w="163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0.9*1.9；1.2*1.9；1.5*2.0 椰棕床垫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2" w:type="dxa"/>
            <w:tcBorders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2115</w:t>
            </w:r>
          </w:p>
        </w:tc>
        <w:tc>
          <w:tcPr>
            <w:tcW w:w="1328" w:type="dxa"/>
            <w:tcBorders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269,663.00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官浔公寓（同安资产配置）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0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1,020,533.00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200,000.00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506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12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</w:t>
            </w:r>
          </w:p>
        </w:tc>
        <w:tc>
          <w:tcPr>
            <w:tcW w:w="163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0.9*1.9；1.2*1.9；1.5*2.0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（实木床、铁床）</w:t>
            </w:r>
          </w:p>
        </w:tc>
        <w:tc>
          <w:tcPr>
            <w:tcW w:w="58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1328" w:type="dxa"/>
            <w:tcBorders>
              <w:top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1365" w:type="dxa"/>
            <w:tcBorders>
              <w:top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388,714.00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洋唐居住区三期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506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tcBorders>
              <w:bottom w:val="single" w:color="auto" w:sz="4" w:space="0"/>
            </w:tcBorders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shd w:val="clear" w:color="auto" w:fill="DBE3F4" w:themeFill="accent1" w:themeFillTint="3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小计</w:t>
            </w:r>
          </w:p>
        </w:tc>
        <w:tc>
          <w:tcPr>
            <w:tcW w:w="585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shd w:val="clear" w:color="auto" w:fill="DBE3F4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shd w:val="clear" w:color="auto" w:fill="DBE3F4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388,714.00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80,000.00</w:t>
            </w:r>
          </w:p>
        </w:tc>
        <w:tc>
          <w:tcPr>
            <w:tcW w:w="1108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06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床立柱50管0.7床梁25x50x0.7，床板是10厘木板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2316</w:t>
            </w:r>
          </w:p>
        </w:tc>
        <w:tc>
          <w:tcPr>
            <w:tcW w:w="13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36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659,597.00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祥平保障房地铁社区二期（2-2、2-5地块）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折叠铁床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36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8,459.00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祥平保障房地铁社区二期（2-2、2-6地块）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床垫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0.9*1.9；1.2*1.9；1.5*2.0 椰棕床垫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</w:t>
            </w:r>
          </w:p>
        </w:tc>
        <w:tc>
          <w:tcPr>
            <w:tcW w:w="13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36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316,217.00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祥平保障房地铁社区二期（2-2、2-5地块）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06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tcBorders>
              <w:bottom w:val="single" w:color="auto" w:sz="4" w:space="0"/>
            </w:tcBorders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585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shd w:val="clear" w:color="auto" w:fill="FBE6D6" w:themeFill="accent2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shd w:val="clear" w:color="auto" w:fill="FBE6D6" w:themeFill="accent2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984,273.00</w:t>
            </w:r>
          </w:p>
        </w:tc>
        <w:tc>
          <w:tcPr>
            <w:tcW w:w="1320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200,000.00</w:t>
            </w:r>
          </w:p>
        </w:tc>
        <w:tc>
          <w:tcPr>
            <w:tcW w:w="1108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fill="FFFFFF" w:themeFill="background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fill="FFFFFF" w:themeFill="background1"/>
                <w:lang w:val="en-US" w:eastAsia="zh-CN" w:bidi="ar"/>
              </w:rPr>
              <w:t xml:space="preserve">19 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fill="FFFFFF" w:themeFill="background1"/>
                <w:lang w:val="en-US" w:eastAsia="zh-CN" w:bidi="ar"/>
              </w:rPr>
              <w:t>19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窗帘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定制窗帘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</w:t>
            </w:r>
          </w:p>
        </w:tc>
        <w:tc>
          <w:tcPr>
            <w:tcW w:w="13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36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79,023.00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祥平保障房地铁社区二期（2-2、2-5地块）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506" w:type="dxa"/>
            <w:vMerge w:val="continue"/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fill="FFFFFF" w:themeFill="background1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fill="FFFFFF" w:themeFill="background1"/>
                <w:lang w:val="en-US" w:eastAsia="zh-CN" w:bidi="ar"/>
              </w:rPr>
            </w:pPr>
          </w:p>
        </w:tc>
        <w:tc>
          <w:tcPr>
            <w:tcW w:w="1012" w:type="dxa"/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585" w:type="dxa"/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shd w:val="clear" w:color="auto" w:fill="FEF2CB" w:themeFill="accent3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shd w:val="clear" w:color="auto" w:fill="FEF2CB" w:themeFill="accent3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79,023.00 </w:t>
            </w:r>
          </w:p>
        </w:tc>
        <w:tc>
          <w:tcPr>
            <w:tcW w:w="1320" w:type="dxa"/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15,000.00</w:t>
            </w:r>
          </w:p>
        </w:tc>
        <w:tc>
          <w:tcPr>
            <w:tcW w:w="1108" w:type="dxa"/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桌子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1200*400*750mm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</w:t>
            </w:r>
          </w:p>
        </w:tc>
        <w:tc>
          <w:tcPr>
            <w:tcW w:w="13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36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256,480.00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祥平保障房地铁社区二期（2-2、2-5地块）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桌子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1.2*0.6米，106*73*75cm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3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36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20,363.00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祥平保障房地铁社区二期（2-2、2-5地块）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506" w:type="dxa"/>
            <w:vMerge w:val="continue"/>
            <w:tcBorders>
              <w:bottom w:val="single" w:color="auto" w:sz="4" w:space="0"/>
            </w:tcBorders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tcBorders>
              <w:bottom w:val="single" w:color="auto" w:sz="4" w:space="0"/>
            </w:tcBorders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585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shd w:val="clear" w:color="auto" w:fill="F9DBDF" w:themeFill="accent6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shd w:val="clear" w:color="auto" w:fill="F9DBDF" w:themeFill="accent6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276,843.00</w:t>
            </w:r>
          </w:p>
        </w:tc>
        <w:tc>
          <w:tcPr>
            <w:tcW w:w="1320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60,000.00</w:t>
            </w:r>
          </w:p>
        </w:tc>
        <w:tc>
          <w:tcPr>
            <w:tcW w:w="1108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506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桌子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1.2米条形桌、实木桌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2777</w:t>
            </w:r>
          </w:p>
        </w:tc>
        <w:tc>
          <w:tcPr>
            <w:tcW w:w="13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136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249,930.00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官浔公寓（同安资产配置）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桌子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45*90（折叠）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36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3,124.00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585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shd w:val="clear" w:color="auto" w:fill="DBE3F4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shd w:val="clear" w:color="auto" w:fill="DBE3F4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253,054.00 </w:t>
            </w:r>
          </w:p>
        </w:tc>
        <w:tc>
          <w:tcPr>
            <w:tcW w:w="1320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50,000.00</w:t>
            </w:r>
          </w:p>
        </w:tc>
        <w:tc>
          <w:tcPr>
            <w:tcW w:w="1108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椅子</w:t>
            </w:r>
          </w:p>
        </w:tc>
        <w:tc>
          <w:tcPr>
            <w:tcW w:w="16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原塑靠背椅、原塑方凳40cm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3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136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13,500.00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雍厝公寓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椅子</w:t>
            </w:r>
          </w:p>
        </w:tc>
        <w:tc>
          <w:tcPr>
            <w:tcW w:w="16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  <w:tc>
          <w:tcPr>
            <w:tcW w:w="13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36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72,090.00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椅子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5789</w:t>
            </w:r>
          </w:p>
        </w:tc>
        <w:tc>
          <w:tcPr>
            <w:tcW w:w="13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136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78,152.00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官浔公寓（同安资产配置）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06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tcBorders>
              <w:bottom w:val="single" w:color="auto" w:sz="4" w:space="0"/>
            </w:tcBorders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shd w:val="clear" w:color="auto" w:fill="F9DBDF" w:themeFill="accent6" w:themeFillTint="3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小计</w:t>
            </w:r>
          </w:p>
        </w:tc>
        <w:tc>
          <w:tcPr>
            <w:tcW w:w="585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shd w:val="clear" w:color="auto" w:fill="F9DBDF" w:themeFill="accent6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shd w:val="clear" w:color="auto" w:fill="F9DBDF" w:themeFill="accent6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shd w:val="clear" w:color="auto" w:fill="F9DBDF" w:themeFill="accent6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163,742.00</w:t>
            </w:r>
          </w:p>
        </w:tc>
        <w:tc>
          <w:tcPr>
            <w:tcW w:w="1320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35,000.00</w:t>
            </w:r>
          </w:p>
        </w:tc>
        <w:tc>
          <w:tcPr>
            <w:tcW w:w="1108" w:type="dxa"/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06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椅子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原塑方凳40cm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36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961.00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祥平保障房地铁社区二期（2-2、2-5地块）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椅子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塑料靠背椅792mm高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2195</w:t>
            </w:r>
          </w:p>
        </w:tc>
        <w:tc>
          <w:tcPr>
            <w:tcW w:w="13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36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91,817.00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祥平保障房地铁社区二期（2-2、2-5地块）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06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tcBorders>
              <w:bottom w:val="single" w:color="auto" w:sz="4" w:space="0"/>
            </w:tcBorders>
            <w:shd w:val="clear" w:color="auto" w:fill="D6DCE5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shd w:val="clear" w:color="auto" w:fill="D6DCE5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shd w:val="clear" w:color="auto" w:fill="D6DCE5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585" w:type="dxa"/>
            <w:shd w:val="clear" w:color="auto" w:fill="D6DCE5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shd w:val="clear" w:color="auto" w:fill="D6DCE5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shd w:val="clear" w:color="auto" w:fill="D6DCE5" w:themeFill="text2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shd w:val="clear" w:color="auto" w:fill="D6DCE5" w:themeFill="text2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92,778.00</w:t>
            </w:r>
          </w:p>
        </w:tc>
        <w:tc>
          <w:tcPr>
            <w:tcW w:w="1320" w:type="dxa"/>
            <w:shd w:val="clear" w:color="auto" w:fill="D6DCE5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20,000.00</w:t>
            </w:r>
          </w:p>
        </w:tc>
        <w:tc>
          <w:tcPr>
            <w:tcW w:w="1108" w:type="dxa"/>
            <w:shd w:val="clear" w:color="auto" w:fill="D6DCE5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06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1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7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7"/>
                <w:kern w:val="0"/>
                <w:sz w:val="20"/>
                <w:szCs w:val="20"/>
                <w:u w:val="none"/>
                <w:lang w:val="en-US" w:eastAsia="zh-CN" w:bidi="ar"/>
              </w:rPr>
              <w:t>桌子、椅子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1.0米长*0.5米宽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13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136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206,483.00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洋唐居住区三期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短沙发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1*0.6*0.75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136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4,7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祥平保障房地铁社区二期（2-2、2-5地块）  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0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长沙发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1.5*0.6*0.75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32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136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21,965.00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06" w:type="dxa"/>
            <w:vMerge w:val="continue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585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shd w:val="clear" w:color="auto" w:fill="FBE6D6" w:themeFill="accent2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shd w:val="clear" w:color="auto" w:fill="FBE6D6" w:themeFill="accent2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233,221.00 </w:t>
            </w:r>
          </w:p>
        </w:tc>
        <w:tc>
          <w:tcPr>
            <w:tcW w:w="1320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45,000.00</w:t>
            </w:r>
          </w:p>
        </w:tc>
        <w:tc>
          <w:tcPr>
            <w:tcW w:w="1108" w:type="dxa"/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计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37619</w:t>
            </w:r>
          </w:p>
        </w:tc>
        <w:tc>
          <w:tcPr>
            <w:tcW w:w="13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7,22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6,500.00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1,400,000.00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特别提示：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42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标的物资10-24整体拍卖优先，整体未成交，按标的10-24分开拍卖其次。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42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标的物资10-24，整体拍卖保证金￥140万元。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42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标的物资在拍卖日的现状进行拍卖和移交。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840" w:leftChars="200" w:hanging="420" w:hangingChars="200"/>
        <w:textAlignment w:val="auto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对标的的真伪、品质、数量、规格型号等可能存在的风险、缺失、隐患、瑕疵等，委托人和拍卖人均不承担担保责任。</w:t>
      </w:r>
    </w:p>
    <w:sectPr>
      <w:pgSz w:w="11906" w:h="16838"/>
      <w:pgMar w:top="930" w:right="1236" w:bottom="873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4187CB"/>
    <w:multiLevelType w:val="singleLevel"/>
    <w:tmpl w:val="DE4187CB"/>
    <w:lvl w:ilvl="0" w:tentative="0">
      <w:start w:val="1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2OTQxN2IyY2RjYzQwZDZjMDI3ZjAwNzY3MjNiZDgifQ=="/>
  </w:docVars>
  <w:rsids>
    <w:rsidRoot w:val="537F6409"/>
    <w:rsid w:val="04A157E0"/>
    <w:rsid w:val="08E745A8"/>
    <w:rsid w:val="0C781B61"/>
    <w:rsid w:val="0CBF4BF8"/>
    <w:rsid w:val="11B54A7C"/>
    <w:rsid w:val="11C04520"/>
    <w:rsid w:val="15B23376"/>
    <w:rsid w:val="188A32B6"/>
    <w:rsid w:val="1C993784"/>
    <w:rsid w:val="1E4E5B61"/>
    <w:rsid w:val="1FCD0BCB"/>
    <w:rsid w:val="22690B02"/>
    <w:rsid w:val="24914AEE"/>
    <w:rsid w:val="26A526DC"/>
    <w:rsid w:val="271F3801"/>
    <w:rsid w:val="287F1C74"/>
    <w:rsid w:val="29900BA4"/>
    <w:rsid w:val="2A4E5423"/>
    <w:rsid w:val="2BDA5B04"/>
    <w:rsid w:val="33E84F34"/>
    <w:rsid w:val="351C1D9B"/>
    <w:rsid w:val="3539675B"/>
    <w:rsid w:val="36163068"/>
    <w:rsid w:val="3A4000F0"/>
    <w:rsid w:val="3AFF6EC1"/>
    <w:rsid w:val="3CD15B81"/>
    <w:rsid w:val="3E5914F2"/>
    <w:rsid w:val="40F033D7"/>
    <w:rsid w:val="42BA3F19"/>
    <w:rsid w:val="431C0B3D"/>
    <w:rsid w:val="49C52F0C"/>
    <w:rsid w:val="4A065F68"/>
    <w:rsid w:val="518E29D1"/>
    <w:rsid w:val="537F6409"/>
    <w:rsid w:val="53954591"/>
    <w:rsid w:val="54D22B89"/>
    <w:rsid w:val="686F27F5"/>
    <w:rsid w:val="68D059DC"/>
    <w:rsid w:val="699D33E3"/>
    <w:rsid w:val="6CA53368"/>
    <w:rsid w:val="719A4093"/>
    <w:rsid w:val="7E48212A"/>
    <w:rsid w:val="7E91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2023-12-14T01:22:00Z</dcterms:created>
  <dc:creator>鹏翰</dc:creator>
  <cp:lastModifiedBy>鹏翰</cp:lastModifiedBy>
  <dcterms:modified xsi:type="dcterms:W3CDTF">2024-01-29T07:00:12Z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EA74E7EE6D9F44E892BDC36B153A09CA_13</vt:lpwstr>
  </property>
</Properties>
</file>